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F814D" w14:textId="77777777" w:rsidR="00940B41" w:rsidRPr="00570B8A" w:rsidRDefault="00940B41" w:rsidP="00940B41">
      <w:pPr>
        <w:jc w:val="center"/>
        <w:rPr>
          <w:rFonts w:ascii="Arial" w:hAnsi="Arial"/>
        </w:rPr>
      </w:pPr>
      <w:r w:rsidRPr="00570B8A">
        <w:rPr>
          <w:rFonts w:ascii="Arial" w:hAnsi="Arial"/>
          <w:sz w:val="20"/>
        </w:rPr>
        <w:t>Teachers College, Columbia University</w:t>
      </w:r>
    </w:p>
    <w:p w14:paraId="46C05186" w14:textId="77777777" w:rsidR="00940B41" w:rsidRPr="00570B8A" w:rsidRDefault="00940B41" w:rsidP="00940B41">
      <w:pPr>
        <w:pStyle w:val="NormalWeb"/>
        <w:jc w:val="center"/>
      </w:pPr>
      <w:r w:rsidRPr="00570B8A">
        <w:rPr>
          <w:rFonts w:ascii="Arial" w:hAnsi="Arial"/>
          <w:sz w:val="20"/>
          <w:u w:val="single"/>
        </w:rPr>
        <w:t>INFORMED CONSENT</w:t>
      </w:r>
    </w:p>
    <w:p w14:paraId="5B045779" w14:textId="77777777" w:rsidR="00940B41" w:rsidRPr="00570B8A" w:rsidRDefault="00940B41" w:rsidP="00940B41">
      <w:pPr>
        <w:pStyle w:val="NormalWeb"/>
        <w:rPr>
          <w:rFonts w:ascii="Arial" w:hAnsi="Arial"/>
          <w:sz w:val="20"/>
        </w:rPr>
      </w:pPr>
      <w:r w:rsidRPr="00570B8A">
        <w:rPr>
          <w:rFonts w:ascii="Arial" w:hAnsi="Arial"/>
          <w:sz w:val="20"/>
          <w:u w:val="single"/>
        </w:rPr>
        <w:t>DESCRIPTION OF THE RESEARCH</w:t>
      </w:r>
      <w:r w:rsidRPr="00570B8A">
        <w:rPr>
          <w:rFonts w:ascii="Arial" w:hAnsi="Arial"/>
          <w:sz w:val="20"/>
        </w:rPr>
        <w:t xml:space="preserve">: </w:t>
      </w:r>
    </w:p>
    <w:p w14:paraId="509C95F9" w14:textId="77777777" w:rsidR="00940B41" w:rsidRPr="00570B8A" w:rsidRDefault="00940B41" w:rsidP="00940B41">
      <w:pPr>
        <w:pStyle w:val="NormalWeb"/>
        <w:rPr>
          <w:rFonts w:ascii="Arial" w:hAnsi="Arial"/>
          <w:color w:val="000000" w:themeColor="text1"/>
          <w:sz w:val="20"/>
        </w:rPr>
      </w:pPr>
      <w:r w:rsidRPr="00570B8A">
        <w:rPr>
          <w:rFonts w:ascii="Arial" w:hAnsi="Arial"/>
          <w:color w:val="000000" w:themeColor="text1"/>
          <w:sz w:val="20"/>
        </w:rPr>
        <w:t>You are invited to participate in a research study on how visuals can be used to enhance biology learning. You will view a computerized visual model of a biology concept and will be given an assessment based on what you’ve learned from the visual model. The research will be conducted by the principal investigator of the John Black Lab</w:t>
      </w:r>
      <w:r>
        <w:rPr>
          <w:rFonts w:ascii="Arial" w:hAnsi="Arial"/>
          <w:color w:val="000000" w:themeColor="text1"/>
          <w:sz w:val="20"/>
        </w:rPr>
        <w:t>, Sat Virk</w:t>
      </w:r>
      <w:r w:rsidRPr="00570B8A">
        <w:rPr>
          <w:rFonts w:ascii="Arial" w:hAnsi="Arial"/>
          <w:color w:val="000000" w:themeColor="text1"/>
          <w:sz w:val="20"/>
        </w:rPr>
        <w:t>. The research will be conducted online via a web link that has been e-mailed to you by the Principle investigator, at a computer of your choosing.</w:t>
      </w:r>
    </w:p>
    <w:p w14:paraId="22324335" w14:textId="77777777" w:rsidR="00940B41" w:rsidRDefault="00940B41" w:rsidP="00940B41">
      <w:pPr>
        <w:pStyle w:val="NormalWeb"/>
        <w:rPr>
          <w:rFonts w:ascii="Arial" w:hAnsi="Arial"/>
          <w:sz w:val="20"/>
        </w:rPr>
      </w:pPr>
      <w:r>
        <w:rPr>
          <w:rFonts w:ascii="Arial" w:hAnsi="Arial"/>
          <w:sz w:val="20"/>
          <w:u w:val="single"/>
        </w:rPr>
        <w:t>RISKS AND BENEFITS</w:t>
      </w:r>
      <w:r>
        <w:rPr>
          <w:rFonts w:ascii="Arial" w:hAnsi="Arial"/>
          <w:sz w:val="20"/>
        </w:rPr>
        <w:t xml:space="preserve">: </w:t>
      </w:r>
    </w:p>
    <w:p w14:paraId="7D49023F" w14:textId="77777777" w:rsidR="00940B41" w:rsidRPr="00CC64A5" w:rsidRDefault="00940B41" w:rsidP="00940B41">
      <w:pPr>
        <w:pStyle w:val="NormalWeb"/>
        <w:rPr>
          <w:rFonts w:ascii="Arial" w:hAnsi="Arial"/>
          <w:sz w:val="20"/>
        </w:rPr>
      </w:pPr>
      <w:r>
        <w:rPr>
          <w:rFonts w:ascii="Arial" w:hAnsi="Arial"/>
          <w:sz w:val="20"/>
        </w:rPr>
        <w:t>There is a minimum level of risk in this study. The research has the same amount of risk students will encounter during a usual classroom activity. Possible benefits associated with this study might be that subjects may become more aware of their learning styles and learn physics concepts. The subjects volunteer to participate in the study and can quit anytime during the study without any consequences.</w:t>
      </w:r>
    </w:p>
    <w:p w14:paraId="74E81B5A" w14:textId="77777777" w:rsidR="00940B41" w:rsidRDefault="00940B41" w:rsidP="00940B41">
      <w:pPr>
        <w:pStyle w:val="NormalWeb"/>
        <w:rPr>
          <w:rFonts w:ascii="Arial" w:hAnsi="Arial"/>
          <w:sz w:val="20"/>
        </w:rPr>
      </w:pPr>
      <w:r>
        <w:rPr>
          <w:rFonts w:ascii="Arial" w:hAnsi="Arial"/>
          <w:sz w:val="20"/>
          <w:u w:val="single"/>
        </w:rPr>
        <w:t>PAYMENTS</w:t>
      </w:r>
      <w:r>
        <w:rPr>
          <w:rFonts w:ascii="Arial" w:hAnsi="Arial"/>
          <w:sz w:val="20"/>
        </w:rPr>
        <w:t xml:space="preserve">: </w:t>
      </w:r>
    </w:p>
    <w:p w14:paraId="076E3E44" w14:textId="77777777" w:rsidR="00940B41" w:rsidRDefault="00940B41" w:rsidP="00940B41">
      <w:pPr>
        <w:pStyle w:val="NormalWeb"/>
        <w:rPr>
          <w:rFonts w:ascii="Arial" w:hAnsi="Arial"/>
          <w:sz w:val="20"/>
        </w:rPr>
      </w:pPr>
      <w:r>
        <w:rPr>
          <w:rFonts w:ascii="Arial" w:hAnsi="Arial"/>
          <w:sz w:val="20"/>
        </w:rPr>
        <w:t>There is no payment for your participation.</w:t>
      </w:r>
    </w:p>
    <w:p w14:paraId="2B575FD7" w14:textId="77777777" w:rsidR="00940B41" w:rsidRDefault="00940B41" w:rsidP="00940B41">
      <w:pPr>
        <w:pStyle w:val="NormalWeb"/>
        <w:rPr>
          <w:rFonts w:ascii="Arial" w:hAnsi="Arial"/>
          <w:sz w:val="20"/>
        </w:rPr>
      </w:pPr>
      <w:r>
        <w:rPr>
          <w:rFonts w:ascii="Arial" w:hAnsi="Arial"/>
          <w:sz w:val="20"/>
          <w:u w:val="single"/>
        </w:rPr>
        <w:t>DATA STORAGE TO PROTECT CONFIDENTIALITY</w:t>
      </w:r>
      <w:r>
        <w:rPr>
          <w:rFonts w:ascii="Arial" w:hAnsi="Arial"/>
          <w:sz w:val="20"/>
        </w:rPr>
        <w:t xml:space="preserve">: </w:t>
      </w:r>
    </w:p>
    <w:p w14:paraId="52048A3B" w14:textId="77777777" w:rsidR="00940B41" w:rsidRPr="005E390B" w:rsidRDefault="00940B41" w:rsidP="00940B41">
      <w:pPr>
        <w:ind w:left="360"/>
        <w:rPr>
          <w:color w:val="000000" w:themeColor="text1"/>
        </w:rPr>
      </w:pPr>
      <w:r w:rsidRPr="005E390B">
        <w:rPr>
          <w:color w:val="000000" w:themeColor="text1"/>
        </w:rPr>
        <w:t>Data will not be collected anonymously but participant names will not be recorded,</w:t>
      </w:r>
      <w:r>
        <w:rPr>
          <w:color w:val="000000" w:themeColor="text1"/>
        </w:rPr>
        <w:t xml:space="preserve"> except to give them credit for courses they are specifically doing the experiment for course credit,</w:t>
      </w:r>
      <w:r w:rsidRPr="005E390B">
        <w:rPr>
          <w:color w:val="000000" w:themeColor="text1"/>
        </w:rPr>
        <w:t xml:space="preserve"> only number codes representing each participant.</w:t>
      </w:r>
      <w:r>
        <w:rPr>
          <w:color w:val="000000" w:themeColor="text1"/>
        </w:rPr>
        <w:t xml:space="preserve"> Subject names will not be linked in any way to their assessment information.</w:t>
      </w:r>
      <w:r w:rsidRPr="005E390B">
        <w:rPr>
          <w:color w:val="000000" w:themeColor="text1"/>
        </w:rPr>
        <w:t xml:space="preserve"> In reports, articles, or presentations, participants will not in any way be identified by their real names, and will only be identified by their number code, if at all.</w:t>
      </w:r>
    </w:p>
    <w:p w14:paraId="1337CC15" w14:textId="77777777" w:rsidR="00940B41" w:rsidRDefault="00940B41" w:rsidP="00940B41">
      <w:pPr>
        <w:pStyle w:val="NormalWeb"/>
        <w:rPr>
          <w:rFonts w:ascii="Arial" w:hAnsi="Arial"/>
          <w:sz w:val="20"/>
        </w:rPr>
      </w:pPr>
      <w:r>
        <w:rPr>
          <w:rFonts w:ascii="Arial" w:hAnsi="Arial"/>
          <w:sz w:val="20"/>
          <w:u w:val="single"/>
        </w:rPr>
        <w:t>TIME INVOLVEMENT</w:t>
      </w:r>
      <w:r>
        <w:rPr>
          <w:rFonts w:ascii="Arial" w:hAnsi="Arial"/>
          <w:sz w:val="20"/>
        </w:rPr>
        <w:t xml:space="preserve">: </w:t>
      </w:r>
    </w:p>
    <w:p w14:paraId="5E9D0284" w14:textId="77777777" w:rsidR="00940B41" w:rsidRDefault="00940B41" w:rsidP="00940B41">
      <w:pPr>
        <w:pStyle w:val="NormalWeb"/>
      </w:pPr>
      <w:r>
        <w:rPr>
          <w:rFonts w:ascii="Arial" w:hAnsi="Arial"/>
          <w:sz w:val="20"/>
        </w:rPr>
        <w:t>Your participation will take approximately 60 minutes.</w:t>
      </w:r>
    </w:p>
    <w:p w14:paraId="48766755" w14:textId="77777777" w:rsidR="00940B41" w:rsidRDefault="00940B41" w:rsidP="00940B41">
      <w:pPr>
        <w:pStyle w:val="NormalWeb"/>
        <w:rPr>
          <w:rFonts w:ascii="Arial" w:hAnsi="Arial"/>
          <w:sz w:val="20"/>
        </w:rPr>
      </w:pPr>
      <w:r>
        <w:rPr>
          <w:rFonts w:ascii="Arial" w:hAnsi="Arial"/>
          <w:sz w:val="20"/>
          <w:u w:val="single"/>
        </w:rPr>
        <w:t>HOW WILL RESULTS BE USED</w:t>
      </w:r>
      <w:r>
        <w:rPr>
          <w:rFonts w:ascii="Arial" w:hAnsi="Arial"/>
          <w:sz w:val="20"/>
        </w:rPr>
        <w:t xml:space="preserve">: </w:t>
      </w:r>
    </w:p>
    <w:p w14:paraId="0166F882" w14:textId="77777777" w:rsidR="00940B41" w:rsidRDefault="00940B41" w:rsidP="00940B41">
      <w:pPr>
        <w:pStyle w:val="NormalWeb"/>
      </w:pPr>
      <w:r>
        <w:rPr>
          <w:rFonts w:ascii="Arial" w:hAnsi="Arial"/>
          <w:sz w:val="20"/>
        </w:rPr>
        <w:t>The results of the study will be presented at conferences and meetings. The data will be presented at meetings and published in articles.</w:t>
      </w:r>
    </w:p>
    <w:p w14:paraId="6658316C" w14:textId="77777777" w:rsidR="00940B41" w:rsidRDefault="00940B41" w:rsidP="00940B41">
      <w:pPr>
        <w:pStyle w:val="NormalWeb"/>
        <w:jc w:val="center"/>
      </w:pPr>
      <w:r>
        <w:br w:type="page"/>
      </w:r>
    </w:p>
    <w:p w14:paraId="606CDDCA" w14:textId="77777777" w:rsidR="00940B41" w:rsidRDefault="00940B41" w:rsidP="00940B41">
      <w:pPr>
        <w:pStyle w:val="NormalWeb"/>
        <w:jc w:val="center"/>
      </w:pPr>
      <w:r>
        <w:rPr>
          <w:rFonts w:ascii="Arial" w:hAnsi="Arial"/>
          <w:sz w:val="20"/>
        </w:rPr>
        <w:lastRenderedPageBreak/>
        <w:t>Teachers College, Columbia University</w:t>
      </w:r>
    </w:p>
    <w:p w14:paraId="4B8586B8" w14:textId="77777777" w:rsidR="00940B41" w:rsidRDefault="00940B41" w:rsidP="00940B41">
      <w:pPr>
        <w:pStyle w:val="NormalWeb"/>
        <w:jc w:val="center"/>
      </w:pPr>
      <w:r>
        <w:rPr>
          <w:rFonts w:ascii="Arial" w:hAnsi="Arial"/>
          <w:sz w:val="20"/>
          <w:u w:val="single"/>
        </w:rPr>
        <w:t>PARTICIPANT'S RIGHTS</w:t>
      </w:r>
    </w:p>
    <w:p w14:paraId="5C8E0FBE" w14:textId="77777777" w:rsidR="00940B41" w:rsidRPr="00570B8A" w:rsidRDefault="00940B41" w:rsidP="00940B41">
      <w:pPr>
        <w:pStyle w:val="NormalWeb"/>
      </w:pPr>
      <w:r w:rsidRPr="00570B8A">
        <w:rPr>
          <w:rFonts w:ascii="Arial" w:hAnsi="Arial"/>
          <w:sz w:val="20"/>
        </w:rPr>
        <w:t>Principal Investigator: Sat Virk</w:t>
      </w:r>
    </w:p>
    <w:p w14:paraId="50FED020" w14:textId="77777777" w:rsidR="00940B41" w:rsidRDefault="00940B41" w:rsidP="00940B41">
      <w:pPr>
        <w:pStyle w:val="NormalWeb"/>
      </w:pPr>
      <w:r w:rsidRPr="00570B8A">
        <w:rPr>
          <w:rFonts w:ascii="Arial" w:hAnsi="Arial"/>
          <w:sz w:val="20"/>
        </w:rPr>
        <w:t xml:space="preserve">Research Title: </w:t>
      </w:r>
      <w:r w:rsidRPr="00570B8A">
        <w:rPr>
          <w:color w:val="000000"/>
          <w:sz w:val="20"/>
        </w:rPr>
        <w:t>Examining the effectiveness of visuals in Neuroscience Learning</w:t>
      </w:r>
    </w:p>
    <w:p w14:paraId="5A834F3D" w14:textId="77777777" w:rsidR="00940B41" w:rsidRDefault="00940B41" w:rsidP="00940B41">
      <w:pPr>
        <w:numPr>
          <w:ilvl w:val="0"/>
          <w:numId w:val="1"/>
        </w:numPr>
        <w:spacing w:before="100" w:after="100"/>
        <w:rPr>
          <w:rFonts w:ascii="Century Gothic" w:hAnsi="Century Gothic"/>
        </w:rPr>
      </w:pPr>
      <w:r>
        <w:rPr>
          <w:rFonts w:ascii="Arial" w:hAnsi="Arial"/>
          <w:sz w:val="20"/>
        </w:rPr>
        <w:t>I have read and discussed the Research Description with the researcher. I have had the opportunity to ask questions about the purposes and procedures regarding this study.</w:t>
      </w:r>
      <w:r>
        <w:t xml:space="preserve"> </w:t>
      </w:r>
    </w:p>
    <w:p w14:paraId="7A83BB69" w14:textId="77777777" w:rsidR="00940B41" w:rsidRDefault="00940B41" w:rsidP="00940B41">
      <w:pPr>
        <w:numPr>
          <w:ilvl w:val="0"/>
          <w:numId w:val="2"/>
        </w:numPr>
        <w:spacing w:before="100" w:after="100"/>
        <w:rPr>
          <w:rFonts w:ascii="Century Gothic" w:hAnsi="Century Gothic"/>
        </w:rPr>
      </w:pPr>
      <w:r>
        <w:rPr>
          <w:rFonts w:ascii="Arial" w:hAnsi="Arial"/>
          <w:sz w:val="20"/>
        </w:rPr>
        <w:t xml:space="preserve">My participation in research is voluntary. I may refuse to participate or withdraw from participation at any time without jeopardy to future medical care, employment, student status or other entitlements. </w:t>
      </w:r>
    </w:p>
    <w:p w14:paraId="2AB9ACB2" w14:textId="77777777" w:rsidR="00940B41" w:rsidRDefault="00940B41" w:rsidP="00940B41">
      <w:pPr>
        <w:numPr>
          <w:ilvl w:val="0"/>
          <w:numId w:val="3"/>
        </w:numPr>
        <w:spacing w:before="100" w:after="100"/>
        <w:rPr>
          <w:rFonts w:ascii="Century Gothic" w:hAnsi="Century Gothic"/>
        </w:rPr>
      </w:pPr>
      <w:r>
        <w:rPr>
          <w:rFonts w:ascii="Arial" w:hAnsi="Arial"/>
          <w:sz w:val="20"/>
        </w:rPr>
        <w:t>The researcher may withdraw me from the research at his/her professional discretion.</w:t>
      </w:r>
      <w:r>
        <w:t xml:space="preserve"> </w:t>
      </w:r>
    </w:p>
    <w:p w14:paraId="302304C1" w14:textId="77777777" w:rsidR="00940B41" w:rsidRDefault="00940B41" w:rsidP="00940B41">
      <w:pPr>
        <w:numPr>
          <w:ilvl w:val="0"/>
          <w:numId w:val="4"/>
        </w:numPr>
        <w:spacing w:before="100" w:after="100"/>
        <w:rPr>
          <w:rFonts w:ascii="Century Gothic" w:hAnsi="Century Gothic"/>
        </w:rPr>
      </w:pPr>
      <w:r>
        <w:rPr>
          <w:rFonts w:ascii="Arial" w:hAnsi="Arial"/>
          <w:sz w:val="20"/>
        </w:rPr>
        <w:t>If, during the course of the study, significant new information that has been developed becomes available which may relate to my willingness to continue to participate, the investigator will provide this information to me.</w:t>
      </w:r>
      <w:r>
        <w:t xml:space="preserve"> </w:t>
      </w:r>
    </w:p>
    <w:p w14:paraId="4A7A1CA8" w14:textId="77777777" w:rsidR="00940B41" w:rsidRDefault="00940B41" w:rsidP="00940B41">
      <w:pPr>
        <w:numPr>
          <w:ilvl w:val="0"/>
          <w:numId w:val="5"/>
        </w:numPr>
        <w:spacing w:before="100" w:after="100"/>
        <w:rPr>
          <w:rFonts w:ascii="Century Gothic" w:hAnsi="Century Gothic"/>
        </w:rPr>
      </w:pPr>
      <w:r>
        <w:rPr>
          <w:rFonts w:ascii="Arial" w:hAnsi="Arial"/>
          <w:sz w:val="20"/>
        </w:rPr>
        <w:t>Any information derived from the research project that personally identifies me will not be voluntarily released or disclosed without my separate consent, except as specifically required by law.</w:t>
      </w:r>
      <w:r>
        <w:t xml:space="preserve"> </w:t>
      </w:r>
    </w:p>
    <w:p w14:paraId="49AA29E1" w14:textId="77777777" w:rsidR="00940B41" w:rsidRDefault="00940B41" w:rsidP="00940B41">
      <w:pPr>
        <w:numPr>
          <w:ilvl w:val="0"/>
          <w:numId w:val="6"/>
        </w:numPr>
        <w:spacing w:before="100" w:after="100"/>
        <w:rPr>
          <w:rFonts w:ascii="Century Gothic" w:hAnsi="Century Gothic"/>
        </w:rPr>
      </w:pPr>
      <w:r>
        <w:rPr>
          <w:rFonts w:ascii="Arial" w:hAnsi="Arial"/>
          <w:sz w:val="20"/>
        </w:rPr>
        <w:t>If at any time I have any questions regarding the research or my participation, I can contact the investigator, who will answer my questions. The investigator's phone number is (716) 909-9799.</w:t>
      </w:r>
      <w:r>
        <w:t xml:space="preserve"> </w:t>
      </w:r>
    </w:p>
    <w:p w14:paraId="20157634" w14:textId="77777777" w:rsidR="00940B41" w:rsidRDefault="00940B41" w:rsidP="00940B41">
      <w:pPr>
        <w:numPr>
          <w:ilvl w:val="0"/>
          <w:numId w:val="7"/>
        </w:numPr>
        <w:spacing w:before="100" w:after="100"/>
        <w:rPr>
          <w:rFonts w:ascii="Century Gothic" w:hAnsi="Century Gothic"/>
        </w:rPr>
      </w:pPr>
      <w:r>
        <w:rPr>
          <w:rFonts w:ascii="Arial" w:hAnsi="Arial"/>
          <w:sz w:val="20"/>
        </w:rPr>
        <w:t>If at any time I have comments, or concerns regarding the conduct of the research or questions about my rights as a research subject, I should contact the Teachers College, Columbia University Institutional Review Board /IRB. The phone number for the IRB is (212) 678-4105. Or, I can write to the IRB at Teachers College, Columbia University, 525 W. 120</w:t>
      </w:r>
      <w:r>
        <w:rPr>
          <w:rFonts w:ascii="Arial" w:hAnsi="Arial"/>
          <w:sz w:val="20"/>
          <w:vertAlign w:val="superscript"/>
        </w:rPr>
        <w:t>th</w:t>
      </w:r>
      <w:r>
        <w:rPr>
          <w:rFonts w:ascii="Arial" w:hAnsi="Arial"/>
          <w:sz w:val="20"/>
        </w:rPr>
        <w:t xml:space="preserve"> Street, New York, NY, 10027, Box 151.</w:t>
      </w:r>
      <w:r>
        <w:t xml:space="preserve"> </w:t>
      </w:r>
    </w:p>
    <w:p w14:paraId="72647E15" w14:textId="77777777" w:rsidR="00940B41" w:rsidRPr="001A7D6E" w:rsidRDefault="00940B41" w:rsidP="00940B41">
      <w:pPr>
        <w:numPr>
          <w:ilvl w:val="0"/>
          <w:numId w:val="8"/>
        </w:numPr>
        <w:spacing w:before="100" w:after="100"/>
        <w:rPr>
          <w:rFonts w:ascii="Century Gothic" w:hAnsi="Century Gothic"/>
        </w:rPr>
      </w:pPr>
      <w:r>
        <w:rPr>
          <w:rFonts w:ascii="Arial" w:hAnsi="Arial"/>
          <w:sz w:val="20"/>
        </w:rPr>
        <w:t>I should receive a copy of the Research Description and this Participant's Rights document.</w:t>
      </w:r>
      <w:r>
        <w:t xml:space="preserve"> </w:t>
      </w:r>
    </w:p>
    <w:p w14:paraId="1445D9A0" w14:textId="77777777" w:rsidR="00940B41" w:rsidRDefault="00940B41" w:rsidP="00940B41">
      <w:pPr>
        <w:numPr>
          <w:ilvl w:val="0"/>
          <w:numId w:val="8"/>
        </w:numPr>
        <w:spacing w:before="100" w:after="100"/>
        <w:rPr>
          <w:rFonts w:ascii="Century Gothic" w:hAnsi="Century Gothic"/>
        </w:rPr>
      </w:pPr>
      <w:r>
        <w:t>Your mouse movements on screen may be recorded as you view the experimental videos and interact with them, but no audio or videotaping of you performing the experiment will occur in any fashion.</w:t>
      </w:r>
    </w:p>
    <w:p w14:paraId="56BA9B7A" w14:textId="77777777" w:rsidR="00560FB8" w:rsidRDefault="00F15201">
      <w:r w:rsidRPr="00F15201">
        <w:rPr>
          <w:b/>
          <w:bCs/>
        </w:rPr>
        <w:t>By starting this experiment, you implicitly consent to the above conditions</w:t>
      </w:r>
      <w:bookmarkStart w:id="0" w:name="_GoBack"/>
      <w:bookmarkEnd w:id="0"/>
    </w:p>
    <w:sectPr w:rsidR="00560FB8" w:rsidSect="00000C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96F67"/>
    <w:multiLevelType w:val="hybridMultilevel"/>
    <w:tmpl w:val="13E81DF6"/>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2E9498D"/>
    <w:multiLevelType w:val="hybridMultilevel"/>
    <w:tmpl w:val="C188F466"/>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6755D4F"/>
    <w:multiLevelType w:val="hybridMultilevel"/>
    <w:tmpl w:val="CCE03F94"/>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7B810D8"/>
    <w:multiLevelType w:val="hybridMultilevel"/>
    <w:tmpl w:val="D6CE2082"/>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0E77077"/>
    <w:multiLevelType w:val="hybridMultilevel"/>
    <w:tmpl w:val="8612EDC0"/>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56AC3E6F"/>
    <w:multiLevelType w:val="hybridMultilevel"/>
    <w:tmpl w:val="D772E6FA"/>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E4950A5"/>
    <w:multiLevelType w:val="hybridMultilevel"/>
    <w:tmpl w:val="3A5AF7F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2E46912"/>
    <w:multiLevelType w:val="hybridMultilevel"/>
    <w:tmpl w:val="646AAF9A"/>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41"/>
    <w:rsid w:val="00000C09"/>
    <w:rsid w:val="00560FB8"/>
    <w:rsid w:val="00940B41"/>
    <w:rsid w:val="00F1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E81D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0B41"/>
    <w:pPr>
      <w:spacing w:before="100" w:beforeAutospacing="1" w:after="100" w:afterAutospacing="1"/>
    </w:pPr>
  </w:style>
  <w:style w:type="character" w:styleId="Strong">
    <w:name w:val="Strong"/>
    <w:basedOn w:val="DefaultParagraphFont"/>
    <w:uiPriority w:val="22"/>
    <w:qFormat/>
    <w:rsid w:val="00F1520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0B41"/>
    <w:pPr>
      <w:spacing w:before="100" w:beforeAutospacing="1" w:after="100" w:afterAutospacing="1"/>
    </w:pPr>
  </w:style>
  <w:style w:type="character" w:styleId="Strong">
    <w:name w:val="Strong"/>
    <w:basedOn w:val="DefaultParagraphFont"/>
    <w:uiPriority w:val="22"/>
    <w:qFormat/>
    <w:rsid w:val="00F15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3261</Characters>
  <Application>Microsoft Macintosh Word</Application>
  <DocSecurity>0</DocSecurity>
  <Lines>27</Lines>
  <Paragraphs>7</Paragraphs>
  <ScaleCrop>false</ScaleCrop>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2012-04-24T06:38:00Z</dcterms:created>
  <dcterms:modified xsi:type="dcterms:W3CDTF">2012-05-04T09:03:00Z</dcterms:modified>
</cp:coreProperties>
</file>